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Advisor: </w:t>
      </w:r>
      <w:r w:rsidDel="00000000" w:rsidR="00000000" w:rsidRPr="00000000">
        <w:rPr>
          <w:rFonts w:ascii="Calibri" w:cs="Calibri" w:eastAsia="Calibri" w:hAnsi="Calibri"/>
          <w:rtl w:val="0"/>
        </w:rPr>
        <w:br w:type="textWrapping"/>
      </w:r>
    </w:p>
    <w:p w:rsidR="00000000" w:rsidDel="00000000" w:rsidP="00000000" w:rsidRDefault="00000000" w:rsidRPr="00000000" w14:paraId="0000000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highlight w:val="red"/>
          <w:rtl w:val="0"/>
        </w:rPr>
        <w:t xml:space="preserve">SCHOOL LIBRARIES PATHWAY: RECORD OF COURSES COMPLETED </w:t>
      </w:r>
      <w:r w:rsidDel="00000000" w:rsidR="00000000" w:rsidRPr="00000000">
        <w:rPr>
          <w:rFonts w:ascii="Calibri" w:cs="Calibri" w:eastAsia="Calibri" w:hAnsi="Calibri"/>
          <w:rtl w:val="0"/>
        </w:rPr>
        <w:t xml:space="preserve">(Updated May 20, 2022)</w:t>
      </w:r>
      <w:r w:rsidDel="00000000" w:rsidR="00000000" w:rsidRPr="00000000">
        <w:rPr>
          <w:rFonts w:ascii="Calibri" w:cs="Calibri" w:eastAsia="Calibri" w:hAnsi="Calibri"/>
          <w:b w:val="1"/>
          <w:rtl w:val="0"/>
        </w:rPr>
        <w:tab/>
      </w:r>
      <w:r w:rsidDel="00000000" w:rsidR="00000000" w:rsidRPr="00000000">
        <w:rPr>
          <w:rtl w:val="0"/>
        </w:rPr>
      </w:r>
    </w:p>
    <w:tbl>
      <w:tblPr>
        <w:tblStyle w:val="Table1"/>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cantSplit w:val="0"/>
          <w:trHeight w:val="240" w:hRule="atLeast"/>
          <w:tblHeader w:val="0"/>
        </w:trPr>
        <w:tc>
          <w:tcPr>
            <w:vAlign w:val="center"/>
          </w:tcPr>
          <w:p w:rsidR="00000000" w:rsidDel="00000000" w:rsidP="00000000" w:rsidRDefault="00000000" w:rsidRPr="00000000" w14:paraId="0000000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04">
            <w:pPr>
              <w:pageBreakBefore w:val="0"/>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 Courses: 21 credits, at least one from each SLO</w:t>
            </w:r>
          </w:p>
        </w:tc>
        <w:tc>
          <w:tcPr/>
          <w:p w:rsidR="00000000" w:rsidDel="00000000" w:rsidP="00000000" w:rsidRDefault="00000000" w:rsidRPr="00000000" w14:paraId="0000000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0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360" w:hRule="atLeast"/>
          <w:tblHeader w:val="0"/>
        </w:trPr>
        <w:tc>
          <w:tcPr>
            <w:vAlign w:val="center"/>
          </w:tcPr>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1</w:t>
            </w:r>
            <w:r w:rsidDel="00000000" w:rsidR="00000000" w:rsidRPr="00000000">
              <w:rPr>
                <w:rFonts w:ascii="Calibri" w:cs="Calibri" w:eastAsia="Calibri" w:hAnsi="Calibri"/>
                <w:rtl w:val="0"/>
              </w:rPr>
              <w:br w:type="textWrapping"/>
              <w:t xml:space="preserve">Services</w:t>
            </w:r>
          </w:p>
        </w:tc>
        <w:tc>
          <w:tcPr>
            <w:vAlign w:val="center"/>
          </w:tcPr>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601 Introduction to Reference &amp; Information Services</w:t>
            </w:r>
          </w:p>
        </w:tc>
        <w:tc>
          <w:tcPr/>
          <w:p w:rsidR="00000000" w:rsidDel="00000000" w:rsidP="00000000" w:rsidRDefault="00000000" w:rsidRPr="00000000" w14:paraId="00000009">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A">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2</w:t>
              <w:br w:type="textWrapping"/>
            </w:r>
            <w:r w:rsidDel="00000000" w:rsidR="00000000" w:rsidRPr="00000000">
              <w:rPr>
                <w:rFonts w:ascii="Calibri" w:cs="Calibri" w:eastAsia="Calibri" w:hAnsi="Calibri"/>
                <w:rtl w:val="0"/>
              </w:rPr>
              <w:t xml:space="preserve">Professions</w:t>
            </w:r>
          </w:p>
        </w:tc>
        <w:tc>
          <w:tcPr>
            <w:vAlign w:val="center"/>
          </w:tcPr>
          <w:p w:rsidR="00000000" w:rsidDel="00000000" w:rsidP="00000000" w:rsidRDefault="00000000" w:rsidRPr="00000000" w14:paraId="0000000C">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610 Foundations of the Information Professions</w:t>
            </w:r>
          </w:p>
          <w:p w:rsidR="00000000" w:rsidDel="00000000" w:rsidP="00000000" w:rsidRDefault="00000000" w:rsidRPr="00000000" w14:paraId="0000000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0E">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F">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3</w:t>
              <w:br w:type="textWrapping"/>
            </w:r>
            <w:r w:rsidDel="00000000" w:rsidR="00000000" w:rsidRPr="00000000">
              <w:rPr>
                <w:rFonts w:ascii="Calibri" w:cs="Calibri" w:eastAsia="Calibri" w:hAnsi="Calibri"/>
                <w:rtl w:val="0"/>
              </w:rPr>
              <w:t xml:space="preserve">Resources</w:t>
            </w:r>
          </w:p>
        </w:tc>
        <w:tc>
          <w:tcPr>
            <w:vAlign w:val="center"/>
          </w:tcPr>
          <w:p w:rsidR="00000000" w:rsidDel="00000000" w:rsidP="00000000" w:rsidRDefault="00000000" w:rsidRPr="00000000" w14:paraId="00000011">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602 Resource Discovery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605 Metadata Creation for Information Organization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615 Collection Management</w:t>
            </w:r>
          </w:p>
        </w:tc>
        <w:tc>
          <w:tcPr/>
          <w:p w:rsidR="00000000" w:rsidDel="00000000" w:rsidP="00000000" w:rsidRDefault="00000000" w:rsidRPr="00000000" w14:paraId="00000012">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3">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4</w:t>
            </w:r>
            <w:r w:rsidDel="00000000" w:rsidR="00000000" w:rsidRPr="00000000">
              <w:rPr>
                <w:rFonts w:ascii="Calibri" w:cs="Calibri" w:eastAsia="Calibri" w:hAnsi="Calibri"/>
                <w:rtl w:val="0"/>
              </w:rPr>
              <w:br w:type="textWrapping"/>
              <w:t xml:space="preserve">Technologies</w:t>
            </w:r>
          </w:p>
        </w:tc>
        <w:tc>
          <w:tcPr>
            <w:vAlign w:val="center"/>
          </w:tcPr>
          <w:p w:rsidR="00000000" w:rsidDel="00000000" w:rsidP="00000000" w:rsidRDefault="00000000" w:rsidRPr="00000000" w14:paraId="00000015">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661 Informatics </w:t>
            </w:r>
            <w:r w:rsidDel="00000000" w:rsidR="00000000" w:rsidRPr="00000000">
              <w:rPr>
                <w:rFonts w:ascii="Calibri" w:cs="Calibri" w:eastAsia="Calibri" w:hAnsi="Calibri"/>
                <w:i w:val="1"/>
                <w:rtl w:val="0"/>
              </w:rPr>
              <w:t xml:space="preserve">or</w:t>
            </w:r>
            <w:r w:rsidDel="00000000" w:rsidR="00000000" w:rsidRPr="00000000">
              <w:rPr>
                <w:rtl w:val="0"/>
              </w:rPr>
            </w:r>
          </w:p>
          <w:p w:rsidR="00000000" w:rsidDel="00000000" w:rsidP="00000000" w:rsidRDefault="00000000" w:rsidRPr="00000000" w14:paraId="00000016">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665 Digital Instruction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672 Technologies in Libraries &amp; Information Centers</w:t>
            </w:r>
          </w:p>
        </w:tc>
        <w:tc>
          <w:tcPr/>
          <w:p w:rsidR="00000000" w:rsidDel="00000000" w:rsidP="00000000" w:rsidRDefault="00000000" w:rsidRPr="00000000" w14:paraId="00000017">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8">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5</w:t>
            </w:r>
            <w:r w:rsidDel="00000000" w:rsidR="00000000" w:rsidRPr="00000000">
              <w:rPr>
                <w:rFonts w:ascii="Calibri" w:cs="Calibri" w:eastAsia="Calibri" w:hAnsi="Calibri"/>
                <w:rtl w:val="0"/>
              </w:rPr>
              <w:br w:type="textWrapping"/>
              <w:t xml:space="preserve">Cultures</w:t>
            </w:r>
          </w:p>
        </w:tc>
        <w:tc>
          <w:tcPr>
            <w:vAlign w:val="center"/>
          </w:tcPr>
          <w:p w:rsidR="00000000" w:rsidDel="00000000" w:rsidP="00000000" w:rsidRDefault="00000000" w:rsidRPr="00000000" w14:paraId="0000001A">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630 Community Engagement </w:t>
            </w:r>
            <w:r w:rsidDel="00000000" w:rsidR="00000000" w:rsidRPr="00000000">
              <w:rPr>
                <w:rFonts w:ascii="Calibri" w:cs="Calibri" w:eastAsia="Calibri" w:hAnsi="Calibri"/>
                <w:i w:val="1"/>
                <w:rtl w:val="0"/>
              </w:rPr>
              <w:t xml:space="preserve">or</w:t>
            </w: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631 Introduction to Hawai‘i &amp; Pacific Librarianship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634 Multicultural Resources for Diverse User Groups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662 Asian Informatics</w:t>
            </w:r>
          </w:p>
        </w:tc>
        <w:tc>
          <w:tcPr/>
          <w:p w:rsidR="00000000" w:rsidDel="00000000" w:rsidP="00000000" w:rsidRDefault="00000000" w:rsidRPr="00000000" w14:paraId="0000001C">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D">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6</w:t>
            </w:r>
            <w:r w:rsidDel="00000000" w:rsidR="00000000" w:rsidRPr="00000000">
              <w:rPr>
                <w:rFonts w:ascii="Calibri" w:cs="Calibri" w:eastAsia="Calibri" w:hAnsi="Calibri"/>
                <w:rtl w:val="0"/>
              </w:rPr>
              <w:br w:type="textWrapping"/>
              <w:t xml:space="preserve">Management</w:t>
            </w:r>
          </w:p>
        </w:tc>
        <w:tc>
          <w:tcPr>
            <w:vAlign w:val="center"/>
          </w:tcPr>
          <w:p w:rsidR="00000000" w:rsidDel="00000000" w:rsidP="00000000" w:rsidRDefault="00000000" w:rsidRPr="00000000" w14:paraId="0000001F">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650 Management of Libraries &amp; Information Centers</w:t>
            </w:r>
          </w:p>
        </w:tc>
        <w:tc>
          <w:tcPr/>
          <w:p w:rsidR="00000000" w:rsidDel="00000000" w:rsidP="00000000" w:rsidRDefault="00000000" w:rsidRPr="00000000" w14:paraId="00000020">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1">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22">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3">
            <w:pPr>
              <w:pageBreakBefore w:val="0"/>
              <w:tabs>
                <w:tab w:val="left" w:pos="1962"/>
              </w:tabs>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 </w:t>
            </w:r>
            <w:r w:rsidDel="00000000" w:rsidR="00000000" w:rsidRPr="00000000">
              <w:rPr>
                <w:rFonts w:ascii="Calibri" w:cs="Calibri" w:eastAsia="Calibri" w:hAnsi="Calibri"/>
                <w:rtl w:val="0"/>
              </w:rPr>
              <w:t xml:space="preserve">LIS FSS First Semester Seminar</w:t>
            </w:r>
          </w:p>
          <w:p w:rsidR="00000000" w:rsidDel="00000000" w:rsidP="00000000" w:rsidRDefault="00000000" w:rsidRPr="00000000" w14:paraId="00000024">
            <w:pPr>
              <w:pageBreakBefore w:val="0"/>
              <w:tabs>
                <w:tab w:val="left" w:pos="1962"/>
              </w:tabs>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691 Masters Seminar </w:t>
            </w:r>
          </w:p>
        </w:tc>
        <w:tc>
          <w:tcPr>
            <w:shd w:fill="767171" w:val="clear"/>
          </w:tcPr>
          <w:p w:rsidR="00000000" w:rsidDel="00000000" w:rsidP="00000000" w:rsidRDefault="00000000" w:rsidRPr="00000000" w14:paraId="00000025">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6">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2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cantSplit w:val="0"/>
          <w:trHeight w:val="240" w:hRule="atLeast"/>
          <w:tblHeader w:val="0"/>
        </w:trPr>
        <w:tc>
          <w:tcPr>
            <w:vAlign w:val="center"/>
          </w:tcPr>
          <w:p w:rsidR="00000000" w:rsidDel="00000000" w:rsidP="00000000" w:rsidRDefault="00000000" w:rsidRPr="00000000" w14:paraId="0000002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29">
            <w:pPr>
              <w:pageBreakBefore w:val="0"/>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DOE Licensure Requirement: 6 credits</w:t>
            </w:r>
          </w:p>
        </w:tc>
        <w:tc>
          <w:tcPr/>
          <w:p w:rsidR="00000000" w:rsidDel="00000000" w:rsidP="00000000" w:rsidRDefault="00000000" w:rsidRPr="00000000" w14:paraId="0000002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2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360" w:hRule="atLeast"/>
          <w:tblHeader w:val="0"/>
        </w:trPr>
        <w:tc>
          <w:tcPr>
            <w:vAlign w:val="center"/>
          </w:tcPr>
          <w:p w:rsidR="00000000" w:rsidDel="00000000" w:rsidP="00000000" w:rsidRDefault="00000000" w:rsidRPr="00000000" w14:paraId="0000002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1</w:t>
            </w:r>
            <w:r w:rsidDel="00000000" w:rsidR="00000000" w:rsidRPr="00000000">
              <w:rPr>
                <w:rFonts w:ascii="Calibri" w:cs="Calibri" w:eastAsia="Calibri" w:hAnsi="Calibri"/>
                <w:rtl w:val="0"/>
              </w:rPr>
              <w:br w:type="textWrapping"/>
              <w:t xml:space="preserve">Services</w:t>
            </w:r>
          </w:p>
        </w:tc>
        <w:tc>
          <w:tcPr>
            <w:vAlign w:val="center"/>
          </w:tcPr>
          <w:p w:rsidR="00000000" w:rsidDel="00000000" w:rsidP="00000000" w:rsidRDefault="00000000" w:rsidRPr="00000000" w14:paraId="0000002D">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686 Information Literacy &amp; Learning Resources</w:t>
            </w:r>
          </w:p>
        </w:tc>
        <w:tc>
          <w:tcPr/>
          <w:p w:rsidR="00000000" w:rsidDel="00000000" w:rsidP="00000000" w:rsidRDefault="00000000" w:rsidRPr="00000000" w14:paraId="0000002E">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F">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3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6</w:t>
              <w:br w:type="textWrapping"/>
            </w:r>
            <w:r w:rsidDel="00000000" w:rsidR="00000000" w:rsidRPr="00000000">
              <w:rPr>
                <w:rFonts w:ascii="Calibri" w:cs="Calibri" w:eastAsia="Calibri" w:hAnsi="Calibri"/>
                <w:rtl w:val="0"/>
              </w:rPr>
              <w:t xml:space="preserve">Management</w:t>
            </w:r>
          </w:p>
        </w:tc>
        <w:tc>
          <w:tcPr>
            <w:vAlign w:val="center"/>
          </w:tcPr>
          <w:p w:rsidR="00000000" w:rsidDel="00000000" w:rsidP="00000000" w:rsidRDefault="00000000" w:rsidRPr="00000000" w14:paraId="00000031">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696 Practicum for School Librarianship</w:t>
            </w:r>
          </w:p>
          <w:p w:rsidR="00000000" w:rsidDel="00000000" w:rsidP="00000000" w:rsidRDefault="00000000" w:rsidRPr="00000000" w14:paraId="0000003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3">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4">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pageBreakBefore w:val="0"/>
        <w:spacing w:line="240" w:lineRule="auto"/>
        <w:rPr>
          <w:rFonts w:ascii="Calibri" w:cs="Calibri" w:eastAsia="Calibri" w:hAnsi="Calibri"/>
        </w:rPr>
      </w:pPr>
      <w:r w:rsidDel="00000000" w:rsidR="00000000" w:rsidRPr="00000000">
        <w:rPr>
          <w:rtl w:val="0"/>
        </w:rPr>
      </w:r>
    </w:p>
    <w:tbl>
      <w:tblPr>
        <w:tblStyle w:val="Table3"/>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5"/>
        <w:gridCol w:w="5910"/>
        <w:gridCol w:w="990"/>
        <w:gridCol w:w="1290"/>
        <w:tblGridChange w:id="0">
          <w:tblGrid>
            <w:gridCol w:w="1435"/>
            <w:gridCol w:w="5910"/>
            <w:gridCol w:w="990"/>
            <w:gridCol w:w="1290"/>
          </w:tblGrid>
        </w:tblGridChange>
      </w:tblGrid>
      <w:tr>
        <w:trPr>
          <w:cantSplit w:val="0"/>
          <w:trHeight w:val="288" w:hRule="atLeast"/>
          <w:tblHeader w:val="0"/>
        </w:trPr>
        <w:tc>
          <w:tcPr/>
          <w:p w:rsidR="00000000" w:rsidDel="00000000" w:rsidP="00000000" w:rsidRDefault="00000000" w:rsidRPr="00000000" w14:paraId="0000003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p w:rsidR="00000000" w:rsidDel="00000000" w:rsidP="00000000" w:rsidRDefault="00000000" w:rsidRPr="00000000" w14:paraId="0000003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Elective Courses: 12 credits</w:t>
            </w:r>
          </w:p>
        </w:tc>
        <w:tc>
          <w:tcPr/>
          <w:p w:rsidR="00000000" w:rsidDel="00000000" w:rsidP="00000000" w:rsidRDefault="00000000" w:rsidRPr="00000000" w14:paraId="0000003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p w:rsidR="00000000" w:rsidDel="00000000" w:rsidP="00000000" w:rsidRDefault="00000000" w:rsidRPr="00000000" w14:paraId="0000003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585" w:hRule="atLeast"/>
          <w:tblHeader w:val="0"/>
        </w:trPr>
        <w:tc>
          <w:tcPr>
            <w:gridSpan w:val="4"/>
          </w:tcPr>
          <w:p w:rsidR="00000000" w:rsidDel="00000000" w:rsidP="00000000" w:rsidRDefault="00000000" w:rsidRPr="00000000" w14:paraId="0000003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 Check at the end of this document for approved pathway electives. Students may also take pre-approved graduate electives in other campus units that are relevant to this pathway.</w:t>
            </w:r>
          </w:p>
        </w:tc>
      </w:tr>
      <w:tr>
        <w:trPr>
          <w:cantSplit w:val="0"/>
          <w:trHeight w:val="360" w:hRule="atLeast"/>
          <w:tblHeader w:val="0"/>
        </w:trPr>
        <w:tc>
          <w:tcPr/>
          <w:p w:rsidR="00000000" w:rsidDel="00000000" w:rsidP="00000000" w:rsidRDefault="00000000" w:rsidRPr="00000000" w14:paraId="0000003E">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2">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6">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A">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pageBreakBefore w:val="0"/>
              <w:spacing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b w:val="1"/>
        </w:rPr>
      </w:pPr>
      <w:r w:rsidDel="00000000" w:rsidR="00000000" w:rsidRPr="00000000">
        <w:rPr>
          <w:rFonts w:ascii="Calibri" w:cs="Calibri" w:eastAsia="Calibri" w:hAnsi="Calibri"/>
          <w:b w:val="1"/>
          <w:rtl w:val="0"/>
        </w:rPr>
        <w:t xml:space="preserve">For copy-paste purposes: ✅</w:t>
        <w:br w:type="textWrapping"/>
      </w:r>
    </w:p>
    <w:tbl>
      <w:tblPr>
        <w:tblStyle w:val="Table4"/>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8010"/>
        <w:tblGridChange w:id="0">
          <w:tblGrid>
            <w:gridCol w:w="1615"/>
            <w:gridCol w:w="8010"/>
          </w:tblGrid>
        </w:tblGridChange>
      </w:tblGrid>
      <w:tr>
        <w:trPr>
          <w:cantSplit w:val="0"/>
          <w:trHeight w:val="576" w:hRule="atLeast"/>
          <w:tblHeader w:val="0"/>
        </w:trPr>
        <w:tc>
          <w:tcPr>
            <w:vAlign w:val="center"/>
          </w:tcPr>
          <w:p w:rsidR="00000000" w:rsidDel="00000000" w:rsidP="00000000" w:rsidRDefault="00000000" w:rsidRPr="00000000" w14:paraId="0000004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Specialization</w:t>
            </w:r>
          </w:p>
          <w:p w:rsidR="00000000" w:rsidDel="00000000" w:rsidP="00000000" w:rsidRDefault="00000000" w:rsidRPr="00000000" w14:paraId="0000005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options</w:t>
            </w:r>
          </w:p>
        </w:tc>
        <w:tc>
          <w:tcPr>
            <w:vAlign w:val="center"/>
          </w:tcPr>
          <w:p w:rsidR="00000000" w:rsidDel="00000000" w:rsidP="00000000" w:rsidRDefault="00000000" w:rsidRPr="00000000" w14:paraId="00000051">
            <w:pPr>
              <w:pageBreakBefore w:val="0"/>
              <w:spacing w:line="240" w:lineRule="auto"/>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Asian Studies</w:t>
            </w:r>
            <w:r w:rsidDel="00000000" w:rsidR="00000000" w:rsidRPr="00000000">
              <w:rPr>
                <w:rFonts w:ascii="Calibri" w:cs="Calibri" w:eastAsia="Calibri" w:hAnsi="Calibri"/>
                <w:rtl w:val="0"/>
              </w:rPr>
              <w:t xml:space="preserve"> (645, 662)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Community &amp; Cultural Informatics</w:t>
            </w:r>
            <w:r w:rsidDel="00000000" w:rsidR="00000000" w:rsidRPr="00000000">
              <w:rPr>
                <w:rFonts w:ascii="Calibri" w:cs="Calibri" w:eastAsia="Calibri" w:hAnsi="Calibri"/>
                <w:rtl w:val="0"/>
              </w:rPr>
              <w:t xml:space="preserve"> (630, 661 and one SLO 4 and SLO 5 beyond core)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Information Technology</w:t>
            </w:r>
            <w:r w:rsidDel="00000000" w:rsidR="00000000" w:rsidRPr="00000000">
              <w:rPr>
                <w:rFonts w:ascii="Calibri" w:cs="Calibri" w:eastAsia="Calibri" w:hAnsi="Calibri"/>
                <w:rtl w:val="0"/>
              </w:rPr>
              <w:t xml:space="preserve"> (2 SLO 4 beyond core)</w:t>
            </w:r>
          </w:p>
        </w:tc>
      </w:tr>
      <w:tr>
        <w:trPr>
          <w:cantSplit w:val="0"/>
          <w:trHeight w:val="288" w:hRule="atLeast"/>
          <w:tblHeader w:val="0"/>
        </w:trPr>
        <w:tc>
          <w:tcPr>
            <w:vAlign w:val="center"/>
          </w:tcPr>
          <w:p w:rsidR="00000000" w:rsidDel="00000000" w:rsidP="00000000" w:rsidRDefault="00000000" w:rsidRPr="00000000" w14:paraId="0000005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Dual degree</w:t>
            </w:r>
          </w:p>
        </w:tc>
        <w:tc>
          <w:tcPr>
            <w:vAlign w:val="center"/>
          </w:tcPr>
          <w:p w:rsidR="00000000" w:rsidDel="00000000" w:rsidP="00000000" w:rsidRDefault="00000000" w:rsidRPr="00000000" w14:paraId="000000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Shares 9 credits with:                                                                            LIS primary? Yes  No</w:t>
            </w:r>
          </w:p>
        </w:tc>
      </w:tr>
      <w:tr>
        <w:trPr>
          <w:cantSplit w:val="0"/>
          <w:trHeight w:val="360" w:hRule="atLeast"/>
          <w:tblHeader w:val="0"/>
        </w:trPr>
        <w:tc>
          <w:tcPr>
            <w:vAlign w:val="center"/>
          </w:tcPr>
          <w:p w:rsidR="00000000" w:rsidDel="00000000" w:rsidP="00000000" w:rsidRDefault="00000000" w:rsidRPr="00000000" w14:paraId="0000005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Thesis</w:t>
            </w:r>
          </w:p>
        </w:tc>
        <w:tc>
          <w:tcPr>
            <w:vAlign w:val="center"/>
          </w:tcPr>
          <w:p w:rsidR="00000000" w:rsidDel="00000000" w:rsidP="00000000" w:rsidRDefault="00000000" w:rsidRPr="00000000" w14:paraId="00000055">
            <w:pPr>
              <w:pageBreakBefore w:val="0"/>
              <w:spacing w:line="240" w:lineRule="auto"/>
              <w:rPr>
                <w:rFonts w:ascii="Calibri" w:cs="Calibri" w:eastAsia="Calibri" w:hAnsi="Calibri"/>
                <w:b w:val="1"/>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Methods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6 cr of LIS 700 (__ cr of LIS 699)</w:t>
            </w:r>
            <w:r w:rsidDel="00000000" w:rsidR="00000000" w:rsidRPr="00000000">
              <w:rPr>
                <w:rtl w:val="0"/>
              </w:rPr>
            </w:r>
          </w:p>
        </w:tc>
      </w:tr>
    </w:tbl>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Approved pathway electives</w:t>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Fonts w:ascii="Calibri" w:cs="Calibri" w:eastAsia="Calibri" w:hAnsi="Calibri"/>
          <w:rtl w:val="0"/>
        </w:rPr>
        <w:t xml:space="preserve">Note: Students may also suggest LIS courses other than the ones listed below. Faculty advisors must approve suggestions depending on the rationale presented by the student and its relevance to the student’s elected pathway.</w:t>
      </w:r>
    </w:p>
    <w:p w:rsidR="00000000" w:rsidDel="00000000" w:rsidP="00000000" w:rsidRDefault="00000000" w:rsidRPr="00000000" w14:paraId="0000005A">
      <w:pPr>
        <w:pageBreakBefore w:val="0"/>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rPr>
      </w:pPr>
      <w:r w:rsidDel="00000000" w:rsidR="00000000" w:rsidRPr="00000000">
        <w:rPr>
          <w:rFonts w:ascii="Calibri" w:cs="Calibri" w:eastAsia="Calibri" w:hAnsi="Calibri"/>
          <w:rtl w:val="0"/>
        </w:rPr>
        <w:t xml:space="preserve">LIS 634</w:t>
        <w:tab/>
        <w:t xml:space="preserve">Multicultural Resources for Diverse Groups</w:t>
      </w:r>
    </w:p>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LIS 635 Traditional Literature &amp; Oral Narration</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LIS 681 Books &amp; Media for Children</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LIS 682 Books &amp; Media for Young Adults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LIS 683 Services in Public Libraries</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Approved 693, 694, 699</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Notes</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Taken a course or met the requirements for:</w:t>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____</w:t>
        <w:tab/>
        <w:t xml:space="preserve">Curriculum Planning</w:t>
        <w:tab/>
        <w:tab/>
        <w:tab/>
        <w:tab/>
        <w:t xml:space="preserve">____</w:t>
        <w:tab/>
        <w:t xml:space="preserve">Teaching of Reading</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Fonts w:ascii="Calibri" w:cs="Calibri" w:eastAsia="Calibri" w:hAnsi="Calibri"/>
          <w:rtl w:val="0"/>
        </w:rPr>
        <w:t xml:space="preserve">____</w:t>
        <w:tab/>
        <w:t xml:space="preserve">Developmental Psychology</w:t>
        <w:tab/>
        <w:tab/>
        <w:tab/>
        <w:t xml:space="preserve">____</w:t>
        <w:tab/>
        <w:t xml:space="preserve">Student Teaching</w:t>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Teacher licensure:</w:t>
      </w:r>
    </w:p>
    <w:p w:rsidR="00000000" w:rsidDel="00000000" w:rsidP="00000000" w:rsidRDefault="00000000" w:rsidRPr="00000000" w14:paraId="00000069">
      <w:pPr>
        <w:pageBreakBefore w:val="0"/>
        <w:spacing w:line="360" w:lineRule="auto"/>
        <w:rPr>
          <w:rFonts w:ascii="Calibri" w:cs="Calibri" w:eastAsia="Calibri" w:hAnsi="Calibri"/>
        </w:rPr>
      </w:pPr>
      <w:r w:rsidDel="00000000" w:rsidR="00000000" w:rsidRPr="00000000">
        <w:rPr>
          <w:rFonts w:ascii="Calibri" w:cs="Calibri" w:eastAsia="Calibri" w:hAnsi="Calibri"/>
          <w:rtl w:val="0"/>
        </w:rPr>
        <w:t xml:space="preserve">____</w:t>
        <w:tab/>
        <w:t xml:space="preserve">Elementary Education</w:t>
        <w:tab/>
        <w:tab/>
        <w:tab/>
        <w:tab/>
        <w:t xml:space="preserve">State: </w:t>
      </w:r>
    </w:p>
    <w:p w:rsidR="00000000" w:rsidDel="00000000" w:rsidP="00000000" w:rsidRDefault="00000000" w:rsidRPr="00000000" w14:paraId="0000006A">
      <w:pPr>
        <w:pageBreakBefore w:val="0"/>
        <w:spacing w:line="360" w:lineRule="auto"/>
        <w:rPr>
          <w:rFonts w:ascii="Calibri" w:cs="Calibri" w:eastAsia="Calibri" w:hAnsi="Calibri"/>
        </w:rPr>
      </w:pPr>
      <w:r w:rsidDel="00000000" w:rsidR="00000000" w:rsidRPr="00000000">
        <w:rPr>
          <w:rFonts w:ascii="Calibri" w:cs="Calibri" w:eastAsia="Calibri" w:hAnsi="Calibri"/>
          <w:rtl w:val="0"/>
        </w:rPr>
        <w:t xml:space="preserve">___</w:t>
        <w:tab/>
        <w:t xml:space="preserve">Secondary Education</w:t>
        <w:tab/>
        <w:tab/>
        <w:tab/>
        <w:tab/>
        <w:t xml:space="preserve">State: </w:t>
      </w:r>
    </w:p>
    <w:p w:rsidR="00000000" w:rsidDel="00000000" w:rsidP="00000000" w:rsidRDefault="00000000" w:rsidRPr="00000000" w14:paraId="0000006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48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spacing w:line="240" w:lineRule="auto"/>
      <w:ind w:hanging="11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733925" cy="581025"/>
          <wp:effectExtent b="0" l="0" r="0" t="0"/>
          <wp:docPr descr="UHM Library and Information Science Program Logo" id="2" name="image1.jpg"/>
          <a:graphic>
            <a:graphicData uri="http://schemas.openxmlformats.org/drawingml/2006/picture">
              <pic:pic>
                <pic:nvPicPr>
                  <pic:cNvPr descr="UHM Library and Information Science Program Logo" id="0" name="image1.jpg"/>
                  <pic:cNvPicPr preferRelativeResize="0"/>
                </pic:nvPicPr>
                <pic:blipFill>
                  <a:blip r:embed="rId1"/>
                  <a:srcRect b="0" l="0" r="20352" t="0"/>
                  <a:stretch>
                    <a:fillRect/>
                  </a:stretch>
                </pic:blipFill>
                <pic:spPr>
                  <a:xfrm>
                    <a:off x="0" y="0"/>
                    <a:ext cx="4733925" cy="58102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Pr>
      <w:drawing>
        <wp:inline distB="114300" distT="114300" distL="114300" distR="114300">
          <wp:extent cx="850034" cy="561023"/>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50034" cy="561023"/>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